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396FE" w14:textId="77777777" w:rsidR="003109D9" w:rsidRDefault="003109D9" w:rsidP="003109D9">
      <w:pPr>
        <w:spacing w:line="360" w:lineRule="auto"/>
        <w:jc w:val="center"/>
        <w:rPr>
          <w:b/>
        </w:rPr>
      </w:pPr>
    </w:p>
    <w:p w14:paraId="6A90FCFB" w14:textId="77777777" w:rsidR="003109D9" w:rsidRPr="003109D9" w:rsidRDefault="003109D9" w:rsidP="003109D9">
      <w:pPr>
        <w:spacing w:line="360" w:lineRule="auto"/>
        <w:jc w:val="center"/>
        <w:rPr>
          <w:b/>
        </w:rPr>
      </w:pPr>
      <w:bookmarkStart w:id="0" w:name="_GoBack"/>
      <w:bookmarkEnd w:id="0"/>
      <w:r w:rsidRPr="003109D9">
        <w:rPr>
          <w:b/>
        </w:rPr>
        <w:t>EXTRATO DO TERMO ADITIVO nº 01</w:t>
      </w:r>
    </w:p>
    <w:p w14:paraId="57461B13" w14:textId="77777777" w:rsidR="003109D9" w:rsidRPr="003109D9" w:rsidRDefault="003109D9" w:rsidP="003109D9">
      <w:pPr>
        <w:spacing w:line="360" w:lineRule="auto"/>
        <w:jc w:val="center"/>
        <w:rPr>
          <w:b/>
        </w:rPr>
      </w:pPr>
      <w:r w:rsidRPr="003109D9">
        <w:rPr>
          <w:b/>
        </w:rPr>
        <w:t>TERMO DE COLABORAÇÃO nº 02/2025</w:t>
      </w:r>
    </w:p>
    <w:p w14:paraId="37898557" w14:textId="77777777" w:rsidR="003109D9" w:rsidRPr="003109D9" w:rsidRDefault="003109D9" w:rsidP="003109D9">
      <w:pPr>
        <w:spacing w:line="360" w:lineRule="auto"/>
        <w:jc w:val="center"/>
        <w:rPr>
          <w:b/>
        </w:rPr>
      </w:pPr>
    </w:p>
    <w:p w14:paraId="31CD217D" w14:textId="77777777" w:rsidR="003109D9" w:rsidRPr="003109D9" w:rsidRDefault="003109D9" w:rsidP="003109D9">
      <w:pPr>
        <w:spacing w:line="360" w:lineRule="auto"/>
        <w:jc w:val="both"/>
      </w:pPr>
      <w:r w:rsidRPr="003109D9">
        <w:t>Concedente: Município de Cosmorama</w:t>
      </w:r>
    </w:p>
    <w:p w14:paraId="258A8BCF" w14:textId="77777777" w:rsidR="003109D9" w:rsidRPr="003109D9" w:rsidRDefault="003109D9" w:rsidP="003109D9">
      <w:pPr>
        <w:spacing w:line="360" w:lineRule="auto"/>
        <w:jc w:val="both"/>
        <w:rPr>
          <w:szCs w:val="22"/>
        </w:rPr>
      </w:pPr>
      <w:r w:rsidRPr="003109D9">
        <w:t xml:space="preserve">Entidade: </w:t>
      </w:r>
      <w:r w:rsidRPr="003109D9">
        <w:rPr>
          <w:szCs w:val="22"/>
        </w:rPr>
        <w:t>Associação Fraterna da União de Pais e Amigos das Crianças Especiais – AFUPACE – Recanto Tia Marlene</w:t>
      </w:r>
    </w:p>
    <w:p w14:paraId="4F223E0B" w14:textId="77777777" w:rsidR="003109D9" w:rsidRPr="003109D9" w:rsidRDefault="003109D9" w:rsidP="003109D9">
      <w:pPr>
        <w:spacing w:line="360" w:lineRule="auto"/>
        <w:jc w:val="both"/>
        <w:rPr>
          <w:szCs w:val="22"/>
        </w:rPr>
      </w:pPr>
      <w:r w:rsidRPr="003109D9">
        <w:rPr>
          <w:szCs w:val="22"/>
        </w:rPr>
        <w:t>CNPJ: 01.053.700/0001-07</w:t>
      </w:r>
    </w:p>
    <w:p w14:paraId="6FB30E86" w14:textId="77777777" w:rsidR="003109D9" w:rsidRPr="003109D9" w:rsidRDefault="003109D9" w:rsidP="003109D9">
      <w:pPr>
        <w:spacing w:line="360" w:lineRule="auto"/>
        <w:jc w:val="both"/>
        <w:rPr>
          <w:rFonts w:eastAsia="Times New Roman"/>
        </w:rPr>
      </w:pPr>
      <w:r w:rsidRPr="003109D9">
        <w:rPr>
          <w:szCs w:val="22"/>
        </w:rPr>
        <w:t>Termo de Colaboração nº 02/2025</w:t>
      </w:r>
    </w:p>
    <w:p w14:paraId="4341256A" w14:textId="77777777" w:rsidR="003109D9" w:rsidRPr="003109D9" w:rsidRDefault="003109D9" w:rsidP="003109D9">
      <w:pPr>
        <w:tabs>
          <w:tab w:val="left" w:pos="2268"/>
        </w:tabs>
        <w:spacing w:after="200" w:line="360" w:lineRule="auto"/>
        <w:jc w:val="both"/>
        <w:rPr>
          <w:rFonts w:eastAsia="Times New Roman"/>
          <w:lang w:eastAsia="en-US"/>
        </w:rPr>
      </w:pPr>
      <w:r w:rsidRPr="003109D9">
        <w:t>Objeto:</w:t>
      </w:r>
      <w:r w:rsidRPr="003109D9">
        <w:rPr>
          <w:sz w:val="22"/>
          <w:szCs w:val="22"/>
          <w:lang w:eastAsia="en-US"/>
        </w:rPr>
        <w:t xml:space="preserve"> </w:t>
      </w:r>
      <w:r w:rsidRPr="003109D9">
        <w:rPr>
          <w:rFonts w:eastAsia="Times New Roman"/>
          <w:lang w:eastAsia="en-US"/>
        </w:rPr>
        <w:t>O presente aditivo tem por objeto a supressão no valor de R$ 3.500,00 (três mil e quinhentos reais), sob o valor total do Termo de Colaboração, em virtude do cancelamento de 01 (uma) vaga, a partir de junho de 2025</w:t>
      </w:r>
      <w:r w:rsidRPr="003109D9">
        <w:t xml:space="preserve">. Desta forma, o valor total do Termo de Colaboração passará a ser de </w:t>
      </w:r>
      <w:proofErr w:type="gramStart"/>
      <w:r w:rsidRPr="003109D9">
        <w:t>R$ 56.500,00 (cinquenta e seis mil e quinhentos reais) anual</w:t>
      </w:r>
      <w:proofErr w:type="gramEnd"/>
      <w:r w:rsidRPr="003109D9">
        <w:t>.</w:t>
      </w:r>
    </w:p>
    <w:p w14:paraId="35451B5D" w14:textId="77777777" w:rsidR="003109D9" w:rsidRPr="003109D9" w:rsidRDefault="003109D9" w:rsidP="003109D9">
      <w:pPr>
        <w:spacing w:line="360" w:lineRule="auto"/>
        <w:jc w:val="both"/>
        <w:rPr>
          <w:szCs w:val="22"/>
        </w:rPr>
      </w:pPr>
      <w:r w:rsidRPr="003109D9">
        <w:rPr>
          <w:szCs w:val="22"/>
        </w:rPr>
        <w:t>Data da Assinatura: 07 de julho de 2025.</w:t>
      </w:r>
    </w:p>
    <w:p w14:paraId="3737A00B" w14:textId="77777777" w:rsidR="003109D9" w:rsidRPr="003109D9" w:rsidRDefault="003109D9" w:rsidP="003109D9">
      <w:pPr>
        <w:spacing w:line="360" w:lineRule="auto"/>
        <w:jc w:val="both"/>
        <w:rPr>
          <w:szCs w:val="22"/>
        </w:rPr>
      </w:pPr>
      <w:r w:rsidRPr="003109D9">
        <w:rPr>
          <w:szCs w:val="22"/>
        </w:rPr>
        <w:t xml:space="preserve">Signatários: Município de Cosmorama representado pelo Prefeito Municipal Nelson Narciso da Silveira Junior e a entidade representada pela Presidente Oscar </w:t>
      </w:r>
      <w:proofErr w:type="spellStart"/>
      <w:r w:rsidRPr="003109D9">
        <w:rPr>
          <w:szCs w:val="22"/>
        </w:rPr>
        <w:t>Dewitz</w:t>
      </w:r>
      <w:proofErr w:type="spellEnd"/>
      <w:r w:rsidRPr="003109D9">
        <w:rPr>
          <w:szCs w:val="22"/>
        </w:rPr>
        <w:t>.</w:t>
      </w:r>
    </w:p>
    <w:p w14:paraId="2C4E023B" w14:textId="77777777" w:rsidR="00A62057" w:rsidRPr="00105D30" w:rsidRDefault="00A62057" w:rsidP="00105D30"/>
    <w:sectPr w:rsidR="00A62057" w:rsidRPr="00105D30" w:rsidSect="008C75F3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13795" w14:textId="77777777" w:rsidR="006E5D35" w:rsidRDefault="006E5D35">
      <w:r>
        <w:separator/>
      </w:r>
    </w:p>
  </w:endnote>
  <w:endnote w:type="continuationSeparator" w:id="0">
    <w:p w14:paraId="24BDD9C1" w14:textId="77777777" w:rsidR="006E5D35" w:rsidRDefault="006E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3109D9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E3F70" w14:textId="77777777" w:rsidR="006E5D35" w:rsidRDefault="006E5D35">
      <w:r>
        <w:separator/>
      </w:r>
    </w:p>
  </w:footnote>
  <w:footnote w:type="continuationSeparator" w:id="0">
    <w:p w14:paraId="00F8B5F6" w14:textId="77777777" w:rsidR="006E5D35" w:rsidRDefault="006E5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</w:num>
  <w:num w:numId="5">
    <w:abstractNumId w:val="19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7"/>
  </w:num>
  <w:num w:numId="11">
    <w:abstractNumId w:val="1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7"/>
  </w:num>
  <w:num w:numId="17">
    <w:abstractNumId w:val="18"/>
  </w:num>
  <w:num w:numId="18">
    <w:abstractNumId w:val="9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92D0D"/>
    <w:rsid w:val="000A0A72"/>
    <w:rsid w:val="000A41DA"/>
    <w:rsid w:val="000E0E23"/>
    <w:rsid w:val="00105D30"/>
    <w:rsid w:val="00106082"/>
    <w:rsid w:val="00141DE4"/>
    <w:rsid w:val="001A6FFD"/>
    <w:rsid w:val="002726DD"/>
    <w:rsid w:val="002E4475"/>
    <w:rsid w:val="002F33D9"/>
    <w:rsid w:val="003109D9"/>
    <w:rsid w:val="00326B62"/>
    <w:rsid w:val="00330BB0"/>
    <w:rsid w:val="00333213"/>
    <w:rsid w:val="003D355D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6E5D35"/>
    <w:rsid w:val="007420D3"/>
    <w:rsid w:val="007907C2"/>
    <w:rsid w:val="007A7B3C"/>
    <w:rsid w:val="007B1517"/>
    <w:rsid w:val="008259F4"/>
    <w:rsid w:val="008C6280"/>
    <w:rsid w:val="008C75F3"/>
    <w:rsid w:val="008F6F23"/>
    <w:rsid w:val="00961E1D"/>
    <w:rsid w:val="0099254D"/>
    <w:rsid w:val="00A3130B"/>
    <w:rsid w:val="00A337B1"/>
    <w:rsid w:val="00A62057"/>
    <w:rsid w:val="00AC37CB"/>
    <w:rsid w:val="00AC71BE"/>
    <w:rsid w:val="00B143EA"/>
    <w:rsid w:val="00B463D6"/>
    <w:rsid w:val="00C21973"/>
    <w:rsid w:val="00C36342"/>
    <w:rsid w:val="00C45FB1"/>
    <w:rsid w:val="00CF0496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D68F9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2</cp:revision>
  <cp:lastPrinted>2024-12-12T18:27:00Z</cp:lastPrinted>
  <dcterms:created xsi:type="dcterms:W3CDTF">2025-07-07T14:16:00Z</dcterms:created>
  <dcterms:modified xsi:type="dcterms:W3CDTF">2025-07-07T14:16:00Z</dcterms:modified>
</cp:coreProperties>
</file>