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FF48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 N.</w:t>
      </w:r>
      <w:r w:rsidR="0075617B">
        <w:rPr>
          <w:rFonts w:ascii="Times New Roman" w:hAnsi="Times New Roman"/>
          <w:b/>
          <w:sz w:val="24"/>
          <w:szCs w:val="24"/>
        </w:rPr>
        <w:t>º 0</w:t>
      </w:r>
      <w:r w:rsidR="005D6A51">
        <w:rPr>
          <w:rFonts w:ascii="Times New Roman" w:hAnsi="Times New Roman"/>
          <w:b/>
          <w:sz w:val="24"/>
          <w:szCs w:val="24"/>
        </w:rPr>
        <w:t>11</w:t>
      </w:r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E07A32" w:rsidRDefault="00E07A32" w:rsidP="00950F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3965" w:rsidRDefault="00E07A32" w:rsidP="00950F9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Divulga</w:t>
      </w:r>
      <w:r w:rsidR="00024340">
        <w:rPr>
          <w:rFonts w:ascii="Times New Roman" w:hAnsi="Times New Roman" w:cs="Times New Roman"/>
          <w:sz w:val="24"/>
          <w:szCs w:val="24"/>
        </w:rPr>
        <w:t xml:space="preserve">ção </w:t>
      </w:r>
      <w:r w:rsidR="00B870DD">
        <w:rPr>
          <w:rFonts w:ascii="Times New Roman" w:hAnsi="Times New Roman" w:cs="Times New Roman"/>
          <w:sz w:val="24"/>
          <w:szCs w:val="24"/>
        </w:rPr>
        <w:t>da ordem e número dos candidatos para cédula eleitoral</w:t>
      </w:r>
      <w:proofErr w:type="gramStart"/>
      <w:r w:rsidR="00B870DD">
        <w:rPr>
          <w:rFonts w:ascii="Times New Roman" w:hAnsi="Times New Roman" w:cs="Times New Roman"/>
          <w:sz w:val="24"/>
          <w:szCs w:val="24"/>
        </w:rPr>
        <w:t>, autoriza</w:t>
      </w:r>
      <w:proofErr w:type="gramEnd"/>
      <w:r w:rsidR="00B870DD">
        <w:rPr>
          <w:rFonts w:ascii="Times New Roman" w:hAnsi="Times New Roman" w:cs="Times New Roman"/>
          <w:sz w:val="24"/>
          <w:szCs w:val="24"/>
        </w:rPr>
        <w:t xml:space="preserve"> a campanha eleitoral em redes sociais e </w:t>
      </w:r>
      <w:r w:rsidR="00083965">
        <w:rPr>
          <w:rFonts w:ascii="Times New Roman" w:hAnsi="Times New Roman" w:cs="Times New Roman"/>
          <w:sz w:val="24"/>
          <w:szCs w:val="24"/>
        </w:rPr>
        <w:t>dá outras providências.</w:t>
      </w:r>
    </w:p>
    <w:p w:rsidR="0061459D" w:rsidRDefault="00083965" w:rsidP="00950F9E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950F9E" w:rsidRPr="0067764D" w:rsidRDefault="00950F9E" w:rsidP="00FF48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739" w:rsidRPr="00466567" w:rsidRDefault="00083965" w:rsidP="00950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083965">
        <w:rPr>
          <w:rFonts w:ascii="Times New Roman" w:hAnsi="Times New Roman"/>
          <w:b/>
          <w:sz w:val="24"/>
          <w:szCs w:val="24"/>
        </w:rPr>
        <w:t>CONSELHO MUNICIPAL DOS DIREITOS DA CRIANÇA E DO ADOLESCENTE (CMDC</w:t>
      </w:r>
      <w:r>
        <w:rPr>
          <w:rFonts w:ascii="Times New Roman" w:hAnsi="Times New Roman"/>
          <w:sz w:val="24"/>
          <w:szCs w:val="24"/>
        </w:rPr>
        <w:t>A) e a</w:t>
      </w:r>
      <w:r w:rsidR="00E07A32">
        <w:rPr>
          <w:rFonts w:ascii="Times New Roman" w:hAnsi="Times New Roman"/>
          <w:sz w:val="24"/>
          <w:szCs w:val="24"/>
        </w:rPr>
        <w:t xml:space="preserve"> </w:t>
      </w:r>
      <w:r w:rsidR="00E07A32" w:rsidRPr="00EC00D7">
        <w:rPr>
          <w:rFonts w:ascii="Times New Roman" w:hAnsi="Times New Roman"/>
          <w:b/>
          <w:sz w:val="24"/>
          <w:szCs w:val="24"/>
        </w:rPr>
        <w:t>COMISSÃO ELEITORAL</w:t>
      </w:r>
      <w:r w:rsidR="00E07A32">
        <w:rPr>
          <w:rFonts w:ascii="Times New Roman" w:hAnsi="Times New Roman"/>
          <w:sz w:val="24"/>
          <w:szCs w:val="24"/>
        </w:rPr>
        <w:t xml:space="preserve"> nomeada pela Resolução n.º 002 de 13 de março de 2.019, do</w:t>
      </w:r>
      <w:r w:rsidR="0061459D"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</w:t>
      </w:r>
      <w:r w:rsidR="00E07A32">
        <w:rPr>
          <w:rFonts w:ascii="Times New Roman" w:hAnsi="Times New Roman"/>
          <w:sz w:val="24"/>
          <w:szCs w:val="24"/>
        </w:rPr>
        <w:t>legais, conforme preconiza a Lei Federal n.º</w:t>
      </w:r>
      <w:r w:rsidR="0061459D" w:rsidRPr="0067764D">
        <w:rPr>
          <w:rFonts w:ascii="Times New Roman" w:hAnsi="Times New Roman"/>
          <w:sz w:val="24"/>
          <w:szCs w:val="24"/>
        </w:rPr>
        <w:t xml:space="preserve"> 8.069/90 – Estatuto da Criança e do Adolescente, a Lei Municipal n.</w:t>
      </w:r>
      <w:r w:rsidR="00E07A32"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1.465/1992, alterada pela Lei n.</w:t>
      </w:r>
      <w:r w:rsidR="00E07A32"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3.078 de Abril d</w:t>
      </w:r>
      <w:r w:rsidR="001C77F6">
        <w:rPr>
          <w:rFonts w:ascii="Times New Roman" w:hAnsi="Times New Roman"/>
          <w:sz w:val="24"/>
          <w:szCs w:val="24"/>
        </w:rPr>
        <w:t>e 2015 e a Resolução n.</w:t>
      </w:r>
      <w:r w:rsidR="00E07A32">
        <w:rPr>
          <w:rFonts w:ascii="Times New Roman" w:hAnsi="Times New Roman"/>
          <w:sz w:val="24"/>
          <w:szCs w:val="24"/>
        </w:rPr>
        <w:t>º</w:t>
      </w:r>
      <w:r w:rsidR="001C77F6">
        <w:rPr>
          <w:rFonts w:ascii="Times New Roman" w:hAnsi="Times New Roman"/>
          <w:sz w:val="24"/>
          <w:szCs w:val="24"/>
        </w:rPr>
        <w:t xml:space="preserve"> 001/2019</w:t>
      </w:r>
      <w:r w:rsidR="00E07A32">
        <w:rPr>
          <w:rFonts w:ascii="Times New Roman" w:hAnsi="Times New Roman"/>
          <w:sz w:val="24"/>
          <w:szCs w:val="24"/>
        </w:rPr>
        <w:t xml:space="preserve"> e alterações posteriores</w:t>
      </w:r>
      <w:r w:rsidR="0061459D" w:rsidRPr="0067764D">
        <w:rPr>
          <w:rFonts w:ascii="Times New Roman" w:hAnsi="Times New Roman"/>
          <w:sz w:val="24"/>
          <w:szCs w:val="24"/>
        </w:rPr>
        <w:t xml:space="preserve">, </w:t>
      </w:r>
      <w:r w:rsidR="0059666A" w:rsidRPr="000A0086">
        <w:rPr>
          <w:rFonts w:ascii="Times New Roman" w:hAnsi="Times New Roman"/>
          <w:sz w:val="24"/>
          <w:szCs w:val="24"/>
        </w:rPr>
        <w:t>divulga</w:t>
      </w:r>
      <w:r w:rsidR="004A2818" w:rsidRPr="000A0086">
        <w:rPr>
          <w:rFonts w:ascii="Times New Roman" w:hAnsi="Times New Roman" w:cs="Times New Roman"/>
          <w:sz w:val="24"/>
          <w:szCs w:val="24"/>
        </w:rPr>
        <w:t xml:space="preserve"> </w:t>
      </w:r>
      <w:r w:rsidR="000A0086" w:rsidRPr="000A0086">
        <w:rPr>
          <w:rFonts w:ascii="Times New Roman" w:hAnsi="Times New Roman" w:cs="Times New Roman"/>
          <w:sz w:val="24"/>
          <w:szCs w:val="24"/>
        </w:rPr>
        <w:t>a</w:t>
      </w:r>
      <w:r w:rsidR="000A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ordem e número dos candidatos para cédula eleitoral, autoriza a campanha eleitoral em redes sociais e dá outras providências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459D" w:rsidRPr="0067764D">
        <w:rPr>
          <w:rFonts w:ascii="Times New Roman" w:hAnsi="Times New Roman"/>
          <w:sz w:val="24"/>
          <w:szCs w:val="24"/>
        </w:rPr>
        <w:t>sendo realizado sob a responsabilidade deste Conselho, mediante as condiç</w:t>
      </w:r>
      <w:r w:rsidR="00E168CE">
        <w:rPr>
          <w:rFonts w:ascii="Times New Roman" w:hAnsi="Times New Roman"/>
          <w:sz w:val="24"/>
          <w:szCs w:val="24"/>
        </w:rPr>
        <w:t>ões estabelecidas neste Edital</w:t>
      </w:r>
      <w:r w:rsidR="000A0086">
        <w:rPr>
          <w:rFonts w:ascii="Times New Roman" w:hAnsi="Times New Roman"/>
          <w:sz w:val="24"/>
          <w:szCs w:val="24"/>
        </w:rPr>
        <w:t>.</w:t>
      </w:r>
    </w:p>
    <w:p w:rsidR="009332C3" w:rsidRDefault="009332C3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704" w:rsidRDefault="00AA1704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482" w:rsidRPr="00A87482" w:rsidRDefault="00A87482" w:rsidP="00515321">
      <w:pPr>
        <w:pStyle w:val="PargrafodaLista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7A71" w:rsidRPr="00A87482">
        <w:rPr>
          <w:rFonts w:ascii="Times New Roman" w:hAnsi="Times New Roman" w:cs="Times New Roman"/>
          <w:sz w:val="24"/>
          <w:szCs w:val="24"/>
        </w:rPr>
        <w:t xml:space="preserve">Os candidatos Eder de Souza Marques e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Grazieli</w:t>
      </w:r>
      <w:proofErr w:type="spellEnd"/>
      <w:r w:rsidRPr="00A87482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Régula</w:t>
      </w:r>
      <w:proofErr w:type="spellEnd"/>
      <w:r w:rsidRPr="00A8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M</w:t>
      </w:r>
      <w:r w:rsidR="00B52E7F">
        <w:rPr>
          <w:rFonts w:ascii="Times New Roman" w:hAnsi="Times New Roman" w:cs="Times New Roman"/>
          <w:sz w:val="24"/>
          <w:szCs w:val="24"/>
        </w:rPr>
        <w:t>arquezan</w:t>
      </w:r>
      <w:proofErr w:type="spellEnd"/>
      <w:r w:rsidR="00B52E7F">
        <w:rPr>
          <w:rFonts w:ascii="Times New Roman" w:hAnsi="Times New Roman" w:cs="Times New Roman"/>
          <w:sz w:val="24"/>
          <w:szCs w:val="24"/>
        </w:rPr>
        <w:t xml:space="preserve"> estiveram ausentes da Reunião G</w:t>
      </w:r>
      <w:r w:rsidRPr="00A87482">
        <w:rPr>
          <w:rFonts w:ascii="Times New Roman" w:hAnsi="Times New Roman" w:cs="Times New Roman"/>
          <w:sz w:val="24"/>
          <w:szCs w:val="24"/>
        </w:rPr>
        <w:t>eral ocorrida no dia 30 de julho de 2.019 no plenário da Câmara Municipal de Cosmorama, sendo que, notificados pela Comissão Eleitoral, o candidato Eder de Souza Marques apresentou justificativa, que foi acatada pela Comissão, tendo sido suprida sua ausência</w:t>
      </w:r>
      <w:r w:rsidR="00132D7A">
        <w:rPr>
          <w:rFonts w:ascii="Times New Roman" w:hAnsi="Times New Roman" w:cs="Times New Roman"/>
          <w:sz w:val="24"/>
          <w:szCs w:val="24"/>
        </w:rPr>
        <w:t>;</w:t>
      </w:r>
      <w:r w:rsidRPr="00A87482">
        <w:rPr>
          <w:rFonts w:ascii="Times New Roman" w:hAnsi="Times New Roman" w:cs="Times New Roman"/>
          <w:sz w:val="24"/>
          <w:szCs w:val="24"/>
        </w:rPr>
        <w:t xml:space="preserve"> a candidata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Grazieli</w:t>
      </w:r>
      <w:proofErr w:type="spellEnd"/>
      <w:r w:rsidRPr="00A87482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Régula</w:t>
      </w:r>
      <w:proofErr w:type="spellEnd"/>
      <w:r w:rsidRPr="00A8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482">
        <w:rPr>
          <w:rFonts w:ascii="Times New Roman" w:hAnsi="Times New Roman" w:cs="Times New Roman"/>
          <w:sz w:val="24"/>
          <w:szCs w:val="24"/>
        </w:rPr>
        <w:t>Marquezan</w:t>
      </w:r>
      <w:proofErr w:type="spellEnd"/>
      <w:r w:rsidRPr="00A87482">
        <w:rPr>
          <w:rFonts w:ascii="Times New Roman" w:hAnsi="Times New Roman" w:cs="Times New Roman"/>
          <w:sz w:val="24"/>
          <w:szCs w:val="24"/>
        </w:rPr>
        <w:t xml:space="preserve"> apresentou formalmente a desistência da candidatura, fi</w:t>
      </w:r>
      <w:r w:rsidR="00515321">
        <w:rPr>
          <w:rFonts w:ascii="Times New Roman" w:hAnsi="Times New Roman" w:cs="Times New Roman"/>
          <w:sz w:val="24"/>
          <w:szCs w:val="24"/>
        </w:rPr>
        <w:t>cando então excluída da lista de</w:t>
      </w:r>
      <w:r w:rsidRPr="00A87482">
        <w:rPr>
          <w:rFonts w:ascii="Times New Roman" w:hAnsi="Times New Roman" w:cs="Times New Roman"/>
          <w:sz w:val="24"/>
          <w:szCs w:val="24"/>
        </w:rPr>
        <w:t xml:space="preserve"> candidatos.</w:t>
      </w:r>
    </w:p>
    <w:p w:rsidR="005D6A51" w:rsidRDefault="00A87482" w:rsidP="00515321">
      <w:pPr>
        <w:pStyle w:val="PargrafodaLista"/>
        <w:numPr>
          <w:ilvl w:val="1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7482">
        <w:rPr>
          <w:rFonts w:ascii="Times New Roman" w:hAnsi="Times New Roman" w:cs="Times New Roman"/>
          <w:sz w:val="24"/>
          <w:szCs w:val="24"/>
        </w:rPr>
        <w:t>– O candidato Eder de Souza Marques deverá, nos termos, do item 7.1.2 do Edital n.º 001/2019, ser submetido à reunião individual</w:t>
      </w:r>
      <w:r w:rsidR="00515321">
        <w:rPr>
          <w:rFonts w:ascii="Times New Roman" w:hAnsi="Times New Roman" w:cs="Times New Roman"/>
          <w:sz w:val="24"/>
          <w:szCs w:val="24"/>
        </w:rPr>
        <w:t xml:space="preserve"> a ser realizada no dia 12 de agosto às 10 horas, nas dependências da sede da Prefeitura Municipal de Cosmorama</w:t>
      </w:r>
      <w:r w:rsidRPr="00A87482">
        <w:rPr>
          <w:rFonts w:ascii="Times New Roman" w:hAnsi="Times New Roman" w:cs="Times New Roman"/>
          <w:sz w:val="24"/>
          <w:szCs w:val="24"/>
        </w:rPr>
        <w:t>, assinando o respectivo Termo</w:t>
      </w:r>
      <w:r w:rsidR="00515321">
        <w:rPr>
          <w:rFonts w:ascii="Times New Roman" w:hAnsi="Times New Roman" w:cs="Times New Roman"/>
          <w:sz w:val="24"/>
          <w:szCs w:val="24"/>
        </w:rPr>
        <w:t>.</w:t>
      </w:r>
    </w:p>
    <w:p w:rsidR="001D1C16" w:rsidRPr="005D6A51" w:rsidRDefault="00A87482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6A51">
        <w:rPr>
          <w:rFonts w:ascii="Times New Roman" w:hAnsi="Times New Roman" w:cs="Times New Roman"/>
          <w:sz w:val="24"/>
          <w:szCs w:val="24"/>
        </w:rPr>
        <w:t xml:space="preserve">2 - </w:t>
      </w:r>
      <w:r w:rsidR="00083965" w:rsidRPr="005D6A51">
        <w:rPr>
          <w:rFonts w:ascii="Times New Roman" w:hAnsi="Times New Roman" w:cs="Times New Roman"/>
          <w:sz w:val="24"/>
          <w:szCs w:val="24"/>
        </w:rPr>
        <w:t xml:space="preserve">A cédula eleitoral para </w:t>
      </w:r>
      <w:r w:rsidR="001D1C16" w:rsidRPr="005D6A51">
        <w:rPr>
          <w:rFonts w:ascii="Times New Roman" w:hAnsi="Times New Roman" w:cs="Times New Roman"/>
          <w:sz w:val="24"/>
          <w:szCs w:val="24"/>
        </w:rPr>
        <w:t>a</w:t>
      </w:r>
      <w:r w:rsidR="005D6A51" w:rsidRPr="005D6A51">
        <w:rPr>
          <w:rFonts w:ascii="Times New Roman" w:hAnsi="Times New Roman" w:cs="Times New Roman"/>
          <w:sz w:val="24"/>
          <w:szCs w:val="24"/>
        </w:rPr>
        <w:t xml:space="preserve">s eleições do Conselho Tutelar </w:t>
      </w:r>
      <w:r w:rsidR="001D1C16" w:rsidRPr="005D6A51">
        <w:rPr>
          <w:rFonts w:ascii="Times New Roman" w:hAnsi="Times New Roman" w:cs="Times New Roman"/>
          <w:sz w:val="24"/>
          <w:szCs w:val="24"/>
        </w:rPr>
        <w:t>será por ordem alfabética dos candidatos habilitados, podend</w:t>
      </w:r>
      <w:r w:rsidR="00567DE0" w:rsidRPr="005D6A51">
        <w:rPr>
          <w:rFonts w:ascii="Times New Roman" w:hAnsi="Times New Roman" w:cs="Times New Roman"/>
          <w:sz w:val="24"/>
          <w:szCs w:val="24"/>
        </w:rPr>
        <w:t xml:space="preserve">o, </w:t>
      </w:r>
      <w:r w:rsidR="00132D7A">
        <w:rPr>
          <w:rFonts w:ascii="Times New Roman" w:hAnsi="Times New Roman" w:cs="Times New Roman"/>
          <w:sz w:val="24"/>
          <w:szCs w:val="24"/>
        </w:rPr>
        <w:t xml:space="preserve">nas divulgações pelos candidatos, </w:t>
      </w:r>
      <w:r w:rsidR="00567DE0" w:rsidRPr="005D6A51">
        <w:rPr>
          <w:rFonts w:ascii="Times New Roman" w:hAnsi="Times New Roman" w:cs="Times New Roman"/>
          <w:sz w:val="24"/>
          <w:szCs w:val="24"/>
        </w:rPr>
        <w:t>durante a campanha eleitoral</w:t>
      </w:r>
      <w:r w:rsidR="001D1C16" w:rsidRPr="005D6A51">
        <w:rPr>
          <w:rFonts w:ascii="Times New Roman" w:hAnsi="Times New Roman" w:cs="Times New Roman"/>
          <w:sz w:val="24"/>
          <w:szCs w:val="24"/>
        </w:rPr>
        <w:t xml:space="preserve"> </w:t>
      </w:r>
      <w:r w:rsidR="00132D7A">
        <w:rPr>
          <w:rFonts w:ascii="Times New Roman" w:hAnsi="Times New Roman" w:cs="Times New Roman"/>
          <w:sz w:val="24"/>
          <w:szCs w:val="24"/>
        </w:rPr>
        <w:t xml:space="preserve">ocorrer </w:t>
      </w:r>
      <w:r w:rsidR="001D1C16" w:rsidRPr="005D6A51">
        <w:rPr>
          <w:rFonts w:ascii="Times New Roman" w:hAnsi="Times New Roman" w:cs="Times New Roman"/>
          <w:sz w:val="24"/>
          <w:szCs w:val="24"/>
        </w:rPr>
        <w:t>reprodução total ou parcial, desde que obedeça a orde</w:t>
      </w:r>
      <w:r w:rsidR="00567DE0" w:rsidRPr="005D6A51">
        <w:rPr>
          <w:rFonts w:ascii="Times New Roman" w:hAnsi="Times New Roman" w:cs="Times New Roman"/>
          <w:sz w:val="24"/>
          <w:szCs w:val="24"/>
        </w:rPr>
        <w:t>m dos candidatos aqu</w:t>
      </w:r>
      <w:r w:rsidR="00877A71" w:rsidRPr="005D6A51">
        <w:rPr>
          <w:rFonts w:ascii="Times New Roman" w:hAnsi="Times New Roman" w:cs="Times New Roman"/>
          <w:sz w:val="24"/>
          <w:szCs w:val="24"/>
        </w:rPr>
        <w:t>i constante, com os respectivos números,</w:t>
      </w:r>
      <w:r w:rsidR="00567DE0" w:rsidRPr="005D6A51">
        <w:rPr>
          <w:rFonts w:ascii="Times New Roman" w:hAnsi="Times New Roman" w:cs="Times New Roman"/>
          <w:sz w:val="24"/>
          <w:szCs w:val="24"/>
        </w:rPr>
        <w:t xml:space="preserve"> podendo ser suprimido o nome dos candidatos</w:t>
      </w:r>
      <w:r w:rsidRPr="005D6A51">
        <w:rPr>
          <w:rFonts w:ascii="Times New Roman" w:hAnsi="Times New Roman" w:cs="Times New Roman"/>
          <w:sz w:val="24"/>
          <w:szCs w:val="24"/>
        </w:rPr>
        <w:t xml:space="preserve"> na divulgação, podendo o candidato</w:t>
      </w:r>
      <w:r w:rsidR="005D6A51" w:rsidRPr="005D6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A51" w:rsidRPr="005D6A51">
        <w:rPr>
          <w:rFonts w:ascii="Times New Roman" w:hAnsi="Times New Roman" w:cs="Times New Roman"/>
          <w:sz w:val="24"/>
          <w:szCs w:val="24"/>
        </w:rPr>
        <w:t>utilizar-se</w:t>
      </w:r>
      <w:proofErr w:type="gramEnd"/>
      <w:r w:rsidR="005D6A51" w:rsidRPr="005D6A51">
        <w:rPr>
          <w:rFonts w:ascii="Times New Roman" w:hAnsi="Times New Roman" w:cs="Times New Roman"/>
          <w:sz w:val="24"/>
          <w:szCs w:val="24"/>
        </w:rPr>
        <w:t xml:space="preserve"> de codinome ou apelido.</w:t>
      </w:r>
    </w:p>
    <w:p w:rsidR="00567DE0" w:rsidRDefault="00567DE0" w:rsidP="00515321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19"/>
      </w:tblGrid>
      <w:tr w:rsidR="001D1C16" w:rsidTr="00567DE0">
        <w:trPr>
          <w:jc w:val="center"/>
        </w:trPr>
        <w:tc>
          <w:tcPr>
            <w:tcW w:w="4219" w:type="dxa"/>
          </w:tcPr>
          <w:p w:rsidR="001D1C16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01. </w:t>
            </w:r>
            <w:r w:rsidR="001D1C16">
              <w:rPr>
                <w:color w:val="201F1E"/>
              </w:rPr>
              <w:t xml:space="preserve">Alessandro </w:t>
            </w:r>
            <w:proofErr w:type="spellStart"/>
            <w:r w:rsidR="001D1C16">
              <w:rPr>
                <w:color w:val="201F1E"/>
              </w:rPr>
              <w:t>Hurtado</w:t>
            </w:r>
            <w:proofErr w:type="spellEnd"/>
            <w:r w:rsidR="001D1C16">
              <w:rPr>
                <w:color w:val="201F1E"/>
              </w:rPr>
              <w:t xml:space="preserve"> de Paula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02. </w:t>
            </w:r>
            <w:r w:rsidR="001D1C16" w:rsidRPr="004E6739">
              <w:rPr>
                <w:color w:val="201F1E"/>
              </w:rPr>
              <w:t>Anto</w:t>
            </w:r>
            <w:r w:rsidR="001D1C16">
              <w:rPr>
                <w:color w:val="201F1E"/>
              </w:rPr>
              <w:t xml:space="preserve">nieta Aparecida Lopes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03. </w:t>
            </w:r>
            <w:r w:rsidR="001D1C16">
              <w:rPr>
                <w:color w:val="201F1E"/>
              </w:rPr>
              <w:t xml:space="preserve">Eder de Souza Marques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04. </w:t>
            </w:r>
            <w:r w:rsidR="001D1C16">
              <w:rPr>
                <w:color w:val="201F1E"/>
              </w:rPr>
              <w:t xml:space="preserve">Janaina Aparecida da Silva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05. </w:t>
            </w:r>
            <w:r w:rsidR="001D1C16">
              <w:rPr>
                <w:color w:val="201F1E"/>
              </w:rPr>
              <w:t xml:space="preserve">Lorena Oliveira da Silva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06. </w:t>
            </w:r>
            <w:r w:rsidR="001D1C16">
              <w:rPr>
                <w:color w:val="201F1E"/>
              </w:rPr>
              <w:t xml:space="preserve">Lucimar da Silva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07. </w:t>
            </w:r>
            <w:r w:rsidR="001D1C16">
              <w:rPr>
                <w:color w:val="201F1E"/>
              </w:rPr>
              <w:t xml:space="preserve">Maria Inês </w:t>
            </w:r>
            <w:proofErr w:type="spellStart"/>
            <w:r w:rsidR="001D1C16">
              <w:rPr>
                <w:color w:val="201F1E"/>
              </w:rPr>
              <w:t>Gianini</w:t>
            </w:r>
            <w:proofErr w:type="spellEnd"/>
            <w:r w:rsidR="001D1C16">
              <w:rPr>
                <w:color w:val="201F1E"/>
              </w:rPr>
              <w:t xml:space="preserve">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08. </w:t>
            </w:r>
            <w:proofErr w:type="spellStart"/>
            <w:r w:rsidR="001D1C16" w:rsidRPr="004E6739">
              <w:rPr>
                <w:color w:val="201F1E"/>
              </w:rPr>
              <w:t>Mariellen</w:t>
            </w:r>
            <w:proofErr w:type="spellEnd"/>
            <w:r w:rsidR="001D1C16" w:rsidRPr="004E6739">
              <w:rPr>
                <w:color w:val="201F1E"/>
              </w:rPr>
              <w:t xml:space="preserve"> de </w:t>
            </w:r>
            <w:r w:rsidR="001D1C16">
              <w:rPr>
                <w:color w:val="201F1E"/>
              </w:rPr>
              <w:t xml:space="preserve">Matos Maciel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09. </w:t>
            </w:r>
            <w:r w:rsidR="001D1C16">
              <w:rPr>
                <w:color w:val="201F1E"/>
              </w:rPr>
              <w:t xml:space="preserve">Pâmela Cristina de Souza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10. </w:t>
            </w:r>
            <w:proofErr w:type="spellStart"/>
            <w:r w:rsidR="001D1C16" w:rsidRPr="004E6739">
              <w:rPr>
                <w:color w:val="201F1E"/>
              </w:rPr>
              <w:t>Pheterson</w:t>
            </w:r>
            <w:proofErr w:type="spellEnd"/>
            <w:r w:rsidR="001D1C16" w:rsidRPr="004E6739">
              <w:rPr>
                <w:color w:val="201F1E"/>
              </w:rPr>
              <w:t xml:space="preserve"> Daniel Felix Pereira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11. </w:t>
            </w:r>
            <w:r w:rsidR="001D1C16">
              <w:rPr>
                <w:color w:val="201F1E"/>
              </w:rPr>
              <w:t xml:space="preserve">Sandra Aparecida Peixoto Molina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lastRenderedPageBreak/>
              <w:t xml:space="preserve">12. </w:t>
            </w:r>
            <w:proofErr w:type="spellStart"/>
            <w:r w:rsidR="001D1C16" w:rsidRPr="004E6739">
              <w:rPr>
                <w:color w:val="201F1E"/>
              </w:rPr>
              <w:t>Sussi</w:t>
            </w:r>
            <w:proofErr w:type="spellEnd"/>
            <w:r w:rsidR="001D1C16" w:rsidRPr="004E6739">
              <w:rPr>
                <w:color w:val="201F1E"/>
              </w:rPr>
              <w:t xml:space="preserve"> Ma</w:t>
            </w:r>
            <w:r w:rsidR="001D1C16">
              <w:rPr>
                <w:color w:val="201F1E"/>
              </w:rPr>
              <w:t xml:space="preserve">ra Cristina Gonçalves Francisco </w:t>
            </w:r>
          </w:p>
        </w:tc>
      </w:tr>
      <w:tr w:rsidR="001D1C16" w:rsidTr="00567DE0">
        <w:trPr>
          <w:jc w:val="center"/>
        </w:trPr>
        <w:tc>
          <w:tcPr>
            <w:tcW w:w="4219" w:type="dxa"/>
          </w:tcPr>
          <w:p w:rsidR="001D1C16" w:rsidRPr="004E6739" w:rsidRDefault="00567DE0" w:rsidP="00515321">
            <w:pPr>
              <w:pStyle w:val="NormalWeb"/>
              <w:shd w:val="clear" w:color="auto" w:fill="FFFFFF"/>
              <w:ind w:left="284"/>
              <w:rPr>
                <w:color w:val="201F1E"/>
              </w:rPr>
            </w:pPr>
            <w:r>
              <w:rPr>
                <w:color w:val="201F1E"/>
              </w:rPr>
              <w:t xml:space="preserve">13. </w:t>
            </w:r>
            <w:proofErr w:type="spellStart"/>
            <w:r w:rsidR="001D1C16" w:rsidRPr="004E6739">
              <w:rPr>
                <w:color w:val="201F1E"/>
              </w:rPr>
              <w:t>Teila</w:t>
            </w:r>
            <w:proofErr w:type="spellEnd"/>
            <w:r w:rsidR="001D1C16" w:rsidRPr="004E6739">
              <w:rPr>
                <w:color w:val="201F1E"/>
              </w:rPr>
              <w:t xml:space="preserve"> </w:t>
            </w:r>
            <w:proofErr w:type="spellStart"/>
            <w:r w:rsidR="001D1C16" w:rsidRPr="004E6739">
              <w:rPr>
                <w:color w:val="201F1E"/>
              </w:rPr>
              <w:t>Luciani</w:t>
            </w:r>
            <w:proofErr w:type="spellEnd"/>
            <w:r w:rsidR="001D1C16" w:rsidRPr="004E6739">
              <w:rPr>
                <w:color w:val="201F1E"/>
              </w:rPr>
              <w:t xml:space="preserve"> Marques da Ro</w:t>
            </w:r>
            <w:r w:rsidR="001D1C16">
              <w:rPr>
                <w:color w:val="201F1E"/>
              </w:rPr>
              <w:t>cha</w:t>
            </w:r>
          </w:p>
        </w:tc>
      </w:tr>
    </w:tbl>
    <w:p w:rsidR="00567DE0" w:rsidRDefault="00567DE0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D6A51" w:rsidRDefault="005D6A51" w:rsidP="00515321">
      <w:pPr>
        <w:pStyle w:val="PargrafodaLista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Para utilização de codinome ou apelido, o candidato, deverá apresentar requerimento formal à Comissão Eleitoral, até o dia 12 de agosto</w:t>
      </w:r>
      <w:r w:rsidR="00132D7A">
        <w:rPr>
          <w:rFonts w:ascii="Times New Roman" w:hAnsi="Times New Roman" w:cs="Times New Roman"/>
          <w:sz w:val="24"/>
          <w:szCs w:val="24"/>
        </w:rPr>
        <w:t xml:space="preserve"> de 2.019</w:t>
      </w:r>
      <w:r>
        <w:rPr>
          <w:rFonts w:ascii="Times New Roman" w:hAnsi="Times New Roman" w:cs="Times New Roman"/>
          <w:sz w:val="24"/>
          <w:szCs w:val="24"/>
        </w:rPr>
        <w:t>, sendo que o nome/codinome/apelido apresentado será utilizado na cédula eleitoral, não podendo haver alterações posteriores.</w:t>
      </w:r>
    </w:p>
    <w:p w:rsidR="005D6A51" w:rsidRDefault="005D6A51" w:rsidP="00515321">
      <w:pPr>
        <w:pStyle w:val="PargrafodaLista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Caso o candidato não apresente o nome/codinome/apelido na forma do item anterior, constará da cédula eleitoral o seu primeiro nome com o respectivo número.</w:t>
      </w:r>
    </w:p>
    <w:p w:rsidR="005D6A51" w:rsidRDefault="005D6A51" w:rsidP="00515321">
      <w:pPr>
        <w:pStyle w:val="PargrafodaLista"/>
        <w:numPr>
          <w:ilvl w:val="1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nome/codinome/apresentado deverá ser limitado a 15 (quinze) caracteres, sendo que o excedente será excluído, mantendo-se o nome até o limite aqui estabelecido, excluindo-se os que ficarem incompletos.</w:t>
      </w:r>
    </w:p>
    <w:p w:rsidR="00AA1704" w:rsidRDefault="00DB23D9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32DA">
        <w:rPr>
          <w:rFonts w:ascii="Times New Roman" w:hAnsi="Times New Roman" w:cs="Times New Roman"/>
          <w:sz w:val="24"/>
          <w:szCs w:val="24"/>
        </w:rPr>
        <w:t>Fica permitida a campanha ele</w:t>
      </w:r>
      <w:r w:rsidR="000C29D7">
        <w:rPr>
          <w:rFonts w:ascii="Times New Roman" w:hAnsi="Times New Roman" w:cs="Times New Roman"/>
          <w:sz w:val="24"/>
          <w:szCs w:val="24"/>
        </w:rPr>
        <w:t xml:space="preserve">itoral (divulgação de candidatura) através de redes sociais, </w:t>
      </w:r>
      <w:r w:rsidR="006C32DA">
        <w:rPr>
          <w:rFonts w:ascii="Times New Roman" w:hAnsi="Times New Roman" w:cs="Times New Roman"/>
          <w:sz w:val="24"/>
          <w:szCs w:val="24"/>
        </w:rPr>
        <w:t xml:space="preserve">de forma </w:t>
      </w:r>
      <w:r w:rsidR="000C29D7">
        <w:rPr>
          <w:rFonts w:ascii="Times New Roman" w:hAnsi="Times New Roman" w:cs="Times New Roman"/>
          <w:sz w:val="24"/>
          <w:szCs w:val="24"/>
        </w:rPr>
        <w:t>gratuita, respondendo os candidatos por abusivi</w:t>
      </w:r>
      <w:r w:rsidR="00132D7A">
        <w:rPr>
          <w:rFonts w:ascii="Times New Roman" w:hAnsi="Times New Roman" w:cs="Times New Roman"/>
          <w:sz w:val="24"/>
          <w:szCs w:val="24"/>
        </w:rPr>
        <w:t>dades e</w:t>
      </w:r>
      <w:r w:rsidR="000C29D7">
        <w:rPr>
          <w:rFonts w:ascii="Times New Roman" w:hAnsi="Times New Roman" w:cs="Times New Roman"/>
          <w:sz w:val="24"/>
          <w:szCs w:val="24"/>
        </w:rPr>
        <w:t xml:space="preserve"> condutas ofensivas e contrárias a lei e a ordem pública.</w:t>
      </w:r>
    </w:p>
    <w:p w:rsidR="00515321" w:rsidRDefault="00515321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A propaganda, por meio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considerada propaganda individual, portanto, é permitida, </w:t>
      </w:r>
      <w:r>
        <w:rPr>
          <w:rFonts w:ascii="Times New Roman" w:hAnsi="Times New Roman" w:cs="Times New Roman"/>
          <w:sz w:val="24"/>
          <w:szCs w:val="24"/>
        </w:rPr>
        <w:t>respondendo os candidatos por abusivi</w:t>
      </w:r>
      <w:r w:rsidR="00132D7A">
        <w:rPr>
          <w:rFonts w:ascii="Times New Roman" w:hAnsi="Times New Roman" w:cs="Times New Roman"/>
          <w:sz w:val="24"/>
          <w:szCs w:val="24"/>
        </w:rPr>
        <w:t xml:space="preserve">dades e </w:t>
      </w:r>
      <w:r>
        <w:rPr>
          <w:rFonts w:ascii="Times New Roman" w:hAnsi="Times New Roman" w:cs="Times New Roman"/>
          <w:sz w:val="24"/>
          <w:szCs w:val="24"/>
        </w:rPr>
        <w:t>condutas ofensivas e contrárias a lei e a ordem pública.</w:t>
      </w:r>
    </w:p>
    <w:p w:rsidR="000C29D7" w:rsidRDefault="000C29D7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Será permitida a divulgação das candidaturas no sistema de rádio, que será promovida exclusivamente pela Comissão Eleitoral sob a supervisão do Conselho Municipal dos Direitos da Criança e do Adolescente (CMDCA), que se dará no período compreendido entre 09 a 27 de setembro de 2.019.</w:t>
      </w:r>
    </w:p>
    <w:p w:rsidR="000C29D7" w:rsidRDefault="000C29D7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– As gravações e divulgações se darão da seguinte forma:</w:t>
      </w:r>
    </w:p>
    <w:p w:rsidR="000C29D7" w:rsidRDefault="000C29D7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Cada candidato terá o tempo de até 30 (trinta) segundos</w:t>
      </w:r>
      <w:r w:rsidR="00B52E7F">
        <w:rPr>
          <w:rFonts w:ascii="Times New Roman" w:hAnsi="Times New Roman" w:cs="Times New Roman"/>
          <w:sz w:val="24"/>
          <w:szCs w:val="24"/>
        </w:rPr>
        <w:t>, que serão previamente gravados para divulgação de sua campanha; a gravação será realizada pela Comissão Eleitoral que será também responsável pela divulgação junto à Rádio Comunitária existente no município;</w:t>
      </w:r>
    </w:p>
    <w:p w:rsidR="00B52E7F" w:rsidRDefault="00B52E7F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32D7A">
        <w:rPr>
          <w:rFonts w:ascii="Times New Roman" w:hAnsi="Times New Roman" w:cs="Times New Roman"/>
          <w:sz w:val="24"/>
          <w:szCs w:val="24"/>
        </w:rPr>
        <w:t>Ao candidato não será fornecida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mídia digital em áudio, que será utilizada exclusivamente para a divulgação de que trata o presente item, vedada qualquer outra forma de divulgação;</w:t>
      </w:r>
    </w:p>
    <w:p w:rsidR="00B52E7F" w:rsidRPr="00DB23D9" w:rsidRDefault="00B52E7F" w:rsidP="00515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propaganda, de que trata o presente item, será por blocos e em horários alternados, a depender da disponibilidade da direção da Rádio Comunitária, que serão publicados oportunamente.</w:t>
      </w:r>
    </w:p>
    <w:p w:rsidR="00AA1704" w:rsidRDefault="00AA170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702" w:rsidRDefault="00C9472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 xml:space="preserve">Cosmorama, </w:t>
      </w:r>
      <w:r w:rsidR="00515321">
        <w:rPr>
          <w:rFonts w:ascii="Times New Roman" w:hAnsi="Times New Roman" w:cs="Times New Roman"/>
          <w:sz w:val="24"/>
          <w:szCs w:val="24"/>
        </w:rPr>
        <w:t>07 de agosto</w:t>
      </w:r>
      <w:r w:rsidR="000511E0">
        <w:rPr>
          <w:rFonts w:ascii="Times New Roman" w:hAnsi="Times New Roman" w:cs="Times New Roman"/>
          <w:sz w:val="24"/>
          <w:szCs w:val="24"/>
        </w:rPr>
        <w:t xml:space="preserve"> </w:t>
      </w:r>
      <w:r w:rsidRPr="00021A5B">
        <w:rPr>
          <w:rFonts w:ascii="Times New Roman" w:hAnsi="Times New Roman" w:cs="Times New Roman"/>
          <w:sz w:val="24"/>
          <w:szCs w:val="24"/>
        </w:rPr>
        <w:t>de 2.019.</w:t>
      </w:r>
    </w:p>
    <w:p w:rsidR="00950F9E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9E" w:rsidRDefault="00950F9E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F9E" w:rsidRPr="00021A5B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511" w:rsidRDefault="00BE051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  <w:t>Comissão Eleitoral</w:t>
      </w:r>
    </w:p>
    <w:p w:rsidR="00515321" w:rsidRDefault="0051532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515321" w:rsidRDefault="0051532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515321" w:rsidRDefault="0051532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515321" w:rsidRPr="009B4BAB" w:rsidRDefault="0051532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BE0511" w:rsidRPr="00515321" w:rsidRDefault="00BE051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515321">
        <w:rPr>
          <w:rFonts w:ascii="Times New Roman" w:hAnsi="Times New Roman"/>
          <w:b/>
          <w:sz w:val="24"/>
        </w:rPr>
        <w:t xml:space="preserve">Conselho Municipal dos Direitos da Criança e do Adolescente </w:t>
      </w:r>
      <w:r w:rsidR="00466567" w:rsidRPr="00515321">
        <w:rPr>
          <w:rFonts w:ascii="Times New Roman" w:hAnsi="Times New Roman"/>
          <w:b/>
          <w:sz w:val="24"/>
        </w:rPr>
        <w:t>–</w:t>
      </w:r>
      <w:r w:rsidRPr="00515321">
        <w:rPr>
          <w:rFonts w:ascii="Times New Roman" w:hAnsi="Times New Roman"/>
          <w:b/>
          <w:sz w:val="24"/>
        </w:rPr>
        <w:t xml:space="preserve"> CMDCA</w:t>
      </w: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AA1704" w:rsidRDefault="00AA1704" w:rsidP="00515321">
      <w:pPr>
        <w:pStyle w:val="SemEspaamento"/>
        <w:rPr>
          <w:rFonts w:ascii="Times New Roman" w:hAnsi="Times New Roman"/>
          <w:b/>
          <w:sz w:val="24"/>
        </w:rPr>
      </w:pPr>
    </w:p>
    <w:sectPr w:rsidR="00AA1704" w:rsidSect="001C77F6">
      <w:headerReference w:type="default" r:id="rId9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6" w:rsidRDefault="002C3746" w:rsidP="001C77F6">
      <w:pPr>
        <w:spacing w:after="0" w:line="240" w:lineRule="auto"/>
      </w:pPr>
      <w:r>
        <w:separator/>
      </w:r>
    </w:p>
  </w:endnote>
  <w:end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6" w:rsidRDefault="002C3746" w:rsidP="001C77F6">
      <w:pPr>
        <w:spacing w:after="0" w:line="240" w:lineRule="auto"/>
      </w:pPr>
      <w:r>
        <w:separator/>
      </w:r>
    </w:p>
  </w:footnote>
  <w:foot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FD7"/>
    <w:multiLevelType w:val="hybridMultilevel"/>
    <w:tmpl w:val="F8CC5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5BE"/>
    <w:multiLevelType w:val="multilevel"/>
    <w:tmpl w:val="1E68E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">
    <w:nsid w:val="27A648BF"/>
    <w:multiLevelType w:val="multilevel"/>
    <w:tmpl w:val="255A4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3F72493"/>
    <w:multiLevelType w:val="multilevel"/>
    <w:tmpl w:val="9120E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71222FB"/>
    <w:multiLevelType w:val="hybridMultilevel"/>
    <w:tmpl w:val="04CC8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C14A1"/>
    <w:multiLevelType w:val="hybridMultilevel"/>
    <w:tmpl w:val="367EE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A1335"/>
    <w:multiLevelType w:val="multilevel"/>
    <w:tmpl w:val="9B1277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24340"/>
    <w:rsid w:val="000511E0"/>
    <w:rsid w:val="00054926"/>
    <w:rsid w:val="00083965"/>
    <w:rsid w:val="00095F65"/>
    <w:rsid w:val="000A0086"/>
    <w:rsid w:val="000B034A"/>
    <w:rsid w:val="000C29D7"/>
    <w:rsid w:val="000C7B5E"/>
    <w:rsid w:val="000E6454"/>
    <w:rsid w:val="000F4C6C"/>
    <w:rsid w:val="00132D7A"/>
    <w:rsid w:val="0014309B"/>
    <w:rsid w:val="00194B48"/>
    <w:rsid w:val="001971B3"/>
    <w:rsid w:val="001A2D4F"/>
    <w:rsid w:val="001C77F6"/>
    <w:rsid w:val="001D1C16"/>
    <w:rsid w:val="001F39F1"/>
    <w:rsid w:val="00227063"/>
    <w:rsid w:val="002320ED"/>
    <w:rsid w:val="002B1774"/>
    <w:rsid w:val="002C3746"/>
    <w:rsid w:val="002D6506"/>
    <w:rsid w:val="003141A1"/>
    <w:rsid w:val="00373F3E"/>
    <w:rsid w:val="003B7A9D"/>
    <w:rsid w:val="0043791B"/>
    <w:rsid w:val="00466567"/>
    <w:rsid w:val="004A2818"/>
    <w:rsid w:val="004B5D19"/>
    <w:rsid w:val="004E6739"/>
    <w:rsid w:val="00515321"/>
    <w:rsid w:val="00543676"/>
    <w:rsid w:val="00567DE0"/>
    <w:rsid w:val="00573A17"/>
    <w:rsid w:val="0059666A"/>
    <w:rsid w:val="005B2379"/>
    <w:rsid w:val="005D6A51"/>
    <w:rsid w:val="006112EA"/>
    <w:rsid w:val="0061459D"/>
    <w:rsid w:val="00617068"/>
    <w:rsid w:val="006576AA"/>
    <w:rsid w:val="006B0E1F"/>
    <w:rsid w:val="006C0771"/>
    <w:rsid w:val="006C32DA"/>
    <w:rsid w:val="006E3DA3"/>
    <w:rsid w:val="00713FEA"/>
    <w:rsid w:val="00737260"/>
    <w:rsid w:val="00751817"/>
    <w:rsid w:val="00754089"/>
    <w:rsid w:val="0075617B"/>
    <w:rsid w:val="007D5FE5"/>
    <w:rsid w:val="007F37A2"/>
    <w:rsid w:val="00801566"/>
    <w:rsid w:val="0083398E"/>
    <w:rsid w:val="00843A0C"/>
    <w:rsid w:val="0085095A"/>
    <w:rsid w:val="00857C50"/>
    <w:rsid w:val="00864EAD"/>
    <w:rsid w:val="00877A71"/>
    <w:rsid w:val="0091336E"/>
    <w:rsid w:val="009332C3"/>
    <w:rsid w:val="00937D83"/>
    <w:rsid w:val="00950F9E"/>
    <w:rsid w:val="009A5BF1"/>
    <w:rsid w:val="009B4BAB"/>
    <w:rsid w:val="009F1D7E"/>
    <w:rsid w:val="00A40D58"/>
    <w:rsid w:val="00A546C3"/>
    <w:rsid w:val="00A663D0"/>
    <w:rsid w:val="00A66699"/>
    <w:rsid w:val="00A87482"/>
    <w:rsid w:val="00A96200"/>
    <w:rsid w:val="00AA1704"/>
    <w:rsid w:val="00AF69F2"/>
    <w:rsid w:val="00B04737"/>
    <w:rsid w:val="00B52E7F"/>
    <w:rsid w:val="00B870DD"/>
    <w:rsid w:val="00BC6CEC"/>
    <w:rsid w:val="00BD3A2D"/>
    <w:rsid w:val="00BE0511"/>
    <w:rsid w:val="00C55D04"/>
    <w:rsid w:val="00C70CFC"/>
    <w:rsid w:val="00C90F78"/>
    <w:rsid w:val="00C94724"/>
    <w:rsid w:val="00CA6702"/>
    <w:rsid w:val="00CC14E4"/>
    <w:rsid w:val="00D2088B"/>
    <w:rsid w:val="00D2327F"/>
    <w:rsid w:val="00D81846"/>
    <w:rsid w:val="00D90142"/>
    <w:rsid w:val="00DB23D9"/>
    <w:rsid w:val="00E07A32"/>
    <w:rsid w:val="00E168CE"/>
    <w:rsid w:val="00E85881"/>
    <w:rsid w:val="00EB3553"/>
    <w:rsid w:val="00EC00D7"/>
    <w:rsid w:val="00EC1F56"/>
    <w:rsid w:val="00FC3EF7"/>
    <w:rsid w:val="00FF4876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AD35-309A-4899-A36B-968681F7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Juridito</cp:lastModifiedBy>
  <cp:revision>3</cp:revision>
  <cp:lastPrinted>2019-08-07T13:08:00Z</cp:lastPrinted>
  <dcterms:created xsi:type="dcterms:W3CDTF">2019-08-07T12:36:00Z</dcterms:created>
  <dcterms:modified xsi:type="dcterms:W3CDTF">2019-08-07T13:49:00Z</dcterms:modified>
</cp:coreProperties>
</file>